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97" w:rsidRDefault="00C33F97" w:rsidP="00C33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</w:p>
    <w:p w:rsidR="00E61C84" w:rsidRPr="001F6946" w:rsidRDefault="00C33F97" w:rsidP="00C33F9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про стан роботи зі зверненнями громадян у ІІ кварталі 2023 року</w:t>
      </w:r>
      <w:bookmarkStart w:id="0" w:name="_GoBack"/>
      <w:bookmarkEnd w:id="0"/>
    </w:p>
    <w:p w:rsidR="00E61C84" w:rsidRPr="0027362E" w:rsidRDefault="00E61C84" w:rsidP="00E61C84">
      <w:pPr>
        <w:rPr>
          <w:b/>
          <w:sz w:val="28"/>
          <w:szCs w:val="28"/>
        </w:rPr>
      </w:pPr>
    </w:p>
    <w:p w:rsidR="00E00A88" w:rsidRDefault="00A614DF" w:rsidP="005E6F30">
      <w:pPr>
        <w:tabs>
          <w:tab w:val="left" w:pos="709"/>
        </w:tabs>
        <w:ind w:left="-74" w:firstLine="64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00A88">
        <w:rPr>
          <w:sz w:val="28"/>
          <w:szCs w:val="28"/>
        </w:rPr>
        <w:t xml:space="preserve"> метою забезпечення вимог Конституції України, Закону України </w:t>
      </w:r>
      <w:proofErr w:type="spellStart"/>
      <w:r w:rsidR="00E00A88">
        <w:rPr>
          <w:sz w:val="28"/>
          <w:szCs w:val="28"/>
        </w:rPr>
        <w:t>„Про</w:t>
      </w:r>
      <w:proofErr w:type="spellEnd"/>
      <w:r w:rsidR="00E00A88">
        <w:rPr>
          <w:sz w:val="28"/>
          <w:szCs w:val="28"/>
        </w:rPr>
        <w:t xml:space="preserve"> звернення громадян”, на виконання  Указу Президента України від 7 лютого 2008 року № 109/2008 «Про першочергові заходи щодо реалізації та гарантування конституційного права на звернення до органів державної влади та органів місцевого самоврядування» районною державною</w:t>
      </w:r>
      <w:r w:rsidR="00317CB1">
        <w:rPr>
          <w:sz w:val="28"/>
          <w:szCs w:val="28"/>
        </w:rPr>
        <w:t xml:space="preserve"> (військовою) </w:t>
      </w:r>
      <w:r w:rsidR="00E00A88">
        <w:rPr>
          <w:sz w:val="28"/>
          <w:szCs w:val="28"/>
        </w:rPr>
        <w:t xml:space="preserve">адміністрацією у </w:t>
      </w:r>
      <w:r w:rsidR="00FD0CFC">
        <w:rPr>
          <w:sz w:val="28"/>
          <w:szCs w:val="28"/>
        </w:rPr>
        <w:t>ІІ</w:t>
      </w:r>
      <w:r w:rsidR="00AE6910">
        <w:rPr>
          <w:sz w:val="28"/>
          <w:szCs w:val="28"/>
        </w:rPr>
        <w:t xml:space="preserve"> кварталі 2023 року</w:t>
      </w:r>
      <w:r w:rsidR="00E00A88">
        <w:rPr>
          <w:sz w:val="28"/>
          <w:szCs w:val="28"/>
        </w:rPr>
        <w:t xml:space="preserve"> проводилася робота, спрямована на забезпечення належних умов щодо реалізації громадянами конституційного права на письмове звернення і особистий прийом та оперативне вирішення проблемних  питань, що порушуються у зверненнях громадян.</w:t>
      </w:r>
    </w:p>
    <w:p w:rsidR="00B93550" w:rsidRPr="00B93550" w:rsidRDefault="00B93550" w:rsidP="00B93550">
      <w:pPr>
        <w:ind w:firstLine="567"/>
        <w:jc w:val="both"/>
        <w:rPr>
          <w:color w:val="000000"/>
          <w:sz w:val="28"/>
          <w:szCs w:val="28"/>
        </w:rPr>
      </w:pPr>
      <w:r w:rsidRPr="00B93550">
        <w:rPr>
          <w:color w:val="000000"/>
          <w:sz w:val="28"/>
          <w:szCs w:val="28"/>
        </w:rPr>
        <w:t>Так, протягом звітного періоду стан розгляду звернень громадян щомісяця аналізувався на нарадах при керівнику апарату районної державної адміністрації, щотижня - на апаратних нарадах.</w:t>
      </w:r>
    </w:p>
    <w:p w:rsidR="00064901" w:rsidRPr="0062504F" w:rsidRDefault="00064901" w:rsidP="00064901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 w:rsidRPr="0062504F">
        <w:rPr>
          <w:color w:val="000000"/>
          <w:sz w:val="28"/>
          <w:szCs w:val="28"/>
        </w:rPr>
        <w:t xml:space="preserve">Аналіз показав, що у </w:t>
      </w:r>
      <w:r w:rsidR="00FD0CFC">
        <w:rPr>
          <w:color w:val="000000"/>
          <w:sz w:val="28"/>
          <w:szCs w:val="28"/>
        </w:rPr>
        <w:t>ІІ</w:t>
      </w:r>
      <w:r w:rsidR="00AE6910" w:rsidRPr="0062504F">
        <w:rPr>
          <w:color w:val="000000"/>
          <w:sz w:val="28"/>
          <w:szCs w:val="28"/>
        </w:rPr>
        <w:t xml:space="preserve"> кварталі 2023 року</w:t>
      </w:r>
      <w:r w:rsidRPr="0062504F">
        <w:rPr>
          <w:color w:val="000000"/>
          <w:sz w:val="28"/>
          <w:szCs w:val="28"/>
        </w:rPr>
        <w:t xml:space="preserve"> спостерігається тенденція до збільшення кількості звернень громадян, що надійшли на адресу районної державної адміністрації</w:t>
      </w:r>
      <w:r w:rsidR="00C33F97">
        <w:rPr>
          <w:color w:val="000000"/>
          <w:sz w:val="28"/>
          <w:szCs w:val="28"/>
        </w:rPr>
        <w:t>, у</w:t>
      </w:r>
      <w:r w:rsidRPr="0062504F">
        <w:rPr>
          <w:color w:val="000000"/>
          <w:sz w:val="28"/>
          <w:szCs w:val="28"/>
        </w:rPr>
        <w:t xml:space="preserve"> порівнянні з відповідним періодом минулого року, а саме: всього надійшло </w:t>
      </w:r>
      <w:r w:rsidR="00314822">
        <w:rPr>
          <w:color w:val="000000"/>
          <w:sz w:val="28"/>
          <w:szCs w:val="28"/>
        </w:rPr>
        <w:t>59</w:t>
      </w:r>
      <w:r w:rsidR="00FD0CFC">
        <w:rPr>
          <w:color w:val="000000"/>
          <w:sz w:val="28"/>
          <w:szCs w:val="28"/>
        </w:rPr>
        <w:t xml:space="preserve"> (+</w:t>
      </w:r>
      <w:r w:rsidR="00314822">
        <w:rPr>
          <w:color w:val="000000"/>
          <w:sz w:val="28"/>
          <w:szCs w:val="28"/>
        </w:rPr>
        <w:t>19) звернень, порушено 59 питань</w:t>
      </w:r>
      <w:r w:rsidR="00FD0CFC">
        <w:rPr>
          <w:color w:val="000000"/>
          <w:sz w:val="28"/>
          <w:szCs w:val="28"/>
        </w:rPr>
        <w:t>.</w:t>
      </w:r>
      <w:r w:rsidR="00FA131F" w:rsidRPr="0062504F">
        <w:rPr>
          <w:color w:val="000000"/>
          <w:sz w:val="28"/>
          <w:szCs w:val="28"/>
        </w:rPr>
        <w:t xml:space="preserve"> </w:t>
      </w:r>
    </w:p>
    <w:p w:rsidR="00064901" w:rsidRPr="0062504F" w:rsidRDefault="00064901" w:rsidP="00064901">
      <w:pPr>
        <w:ind w:firstLine="567"/>
        <w:jc w:val="both"/>
        <w:rPr>
          <w:color w:val="000000"/>
          <w:sz w:val="28"/>
          <w:szCs w:val="28"/>
        </w:rPr>
      </w:pPr>
      <w:r w:rsidRPr="0062504F">
        <w:rPr>
          <w:color w:val="000000"/>
          <w:sz w:val="28"/>
          <w:szCs w:val="28"/>
        </w:rPr>
        <w:t xml:space="preserve">Письмових звернень отримано </w:t>
      </w:r>
      <w:r w:rsidR="00314822">
        <w:rPr>
          <w:color w:val="000000"/>
          <w:sz w:val="28"/>
          <w:szCs w:val="28"/>
        </w:rPr>
        <w:t>59</w:t>
      </w:r>
      <w:r w:rsidRPr="0062504F">
        <w:rPr>
          <w:color w:val="000000"/>
          <w:sz w:val="28"/>
          <w:szCs w:val="28"/>
        </w:rPr>
        <w:t xml:space="preserve">, з них на електронну пошту районної державної адміністрації надійшло 1 </w:t>
      </w:r>
      <w:r w:rsidR="00FA131F" w:rsidRPr="0062504F">
        <w:rPr>
          <w:color w:val="000000"/>
          <w:sz w:val="28"/>
          <w:szCs w:val="28"/>
        </w:rPr>
        <w:t>звернення</w:t>
      </w:r>
      <w:r w:rsidRPr="0062504F">
        <w:rPr>
          <w:color w:val="000000"/>
          <w:sz w:val="28"/>
          <w:szCs w:val="28"/>
        </w:rPr>
        <w:t xml:space="preserve">. На особистому прийомі голови районної державної адміністрації зареєстровано </w:t>
      </w:r>
      <w:r w:rsidR="00FD0CFC">
        <w:rPr>
          <w:color w:val="000000"/>
          <w:sz w:val="28"/>
          <w:szCs w:val="28"/>
        </w:rPr>
        <w:t>11</w:t>
      </w:r>
      <w:r w:rsidRPr="0062504F">
        <w:rPr>
          <w:color w:val="000000"/>
          <w:sz w:val="28"/>
          <w:szCs w:val="28"/>
        </w:rPr>
        <w:t xml:space="preserve"> звернень. </w:t>
      </w:r>
    </w:p>
    <w:p w:rsidR="00064901" w:rsidRPr="00BB3279" w:rsidRDefault="00314822" w:rsidP="00064901">
      <w:pPr>
        <w:tabs>
          <w:tab w:val="left" w:pos="216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64901" w:rsidRPr="0062504F">
        <w:rPr>
          <w:color w:val="000000"/>
          <w:sz w:val="28"/>
          <w:szCs w:val="28"/>
        </w:rPr>
        <w:t xml:space="preserve"> (</w:t>
      </w:r>
      <w:r w:rsidR="00C33F97">
        <w:rPr>
          <w:color w:val="000000"/>
          <w:sz w:val="28"/>
          <w:szCs w:val="28"/>
        </w:rPr>
        <w:t>16,9</w:t>
      </w:r>
      <w:r w:rsidR="00FA131F" w:rsidRPr="00BB3279">
        <w:rPr>
          <w:color w:val="000000"/>
          <w:sz w:val="28"/>
          <w:szCs w:val="28"/>
        </w:rPr>
        <w:t>%)</w:t>
      </w:r>
      <w:r w:rsidR="00064901" w:rsidRPr="00BB3279">
        <w:rPr>
          <w:color w:val="000000"/>
          <w:sz w:val="28"/>
          <w:szCs w:val="28"/>
        </w:rPr>
        <w:t xml:space="preserve"> звер</w:t>
      </w:r>
      <w:r w:rsidRPr="00BB3279">
        <w:rPr>
          <w:color w:val="000000"/>
          <w:sz w:val="28"/>
          <w:szCs w:val="28"/>
        </w:rPr>
        <w:t>нень вирішено позитивно, на 16</w:t>
      </w:r>
      <w:r w:rsidR="00064901" w:rsidRPr="00BB3279">
        <w:rPr>
          <w:color w:val="000000"/>
          <w:sz w:val="28"/>
          <w:szCs w:val="28"/>
        </w:rPr>
        <w:t xml:space="preserve"> (</w:t>
      </w:r>
      <w:r w:rsidR="00C33F97">
        <w:rPr>
          <w:color w:val="000000"/>
          <w:sz w:val="28"/>
          <w:szCs w:val="28"/>
        </w:rPr>
        <w:t>27</w:t>
      </w:r>
      <w:r w:rsidR="0010727A" w:rsidRPr="00BB3279">
        <w:rPr>
          <w:color w:val="000000"/>
          <w:sz w:val="28"/>
          <w:szCs w:val="28"/>
        </w:rPr>
        <w:t>%</w:t>
      </w:r>
      <w:r w:rsidR="00064901" w:rsidRPr="00BB3279">
        <w:rPr>
          <w:color w:val="000000"/>
          <w:sz w:val="28"/>
          <w:szCs w:val="28"/>
        </w:rPr>
        <w:t xml:space="preserve">) звернень </w:t>
      </w:r>
      <w:r w:rsidRPr="00BB3279">
        <w:rPr>
          <w:color w:val="000000"/>
          <w:sz w:val="28"/>
          <w:szCs w:val="28"/>
        </w:rPr>
        <w:t>дані роз’яснення, 32</w:t>
      </w:r>
      <w:r w:rsidR="0010727A" w:rsidRPr="00BB3279">
        <w:rPr>
          <w:color w:val="000000"/>
          <w:sz w:val="28"/>
          <w:szCs w:val="28"/>
        </w:rPr>
        <w:t xml:space="preserve"> (</w:t>
      </w:r>
      <w:r w:rsidR="009111FD" w:rsidRPr="00BB3279">
        <w:rPr>
          <w:color w:val="000000"/>
          <w:sz w:val="28"/>
          <w:szCs w:val="28"/>
        </w:rPr>
        <w:t>54,2</w:t>
      </w:r>
      <w:r w:rsidR="0010727A" w:rsidRPr="00BB3279">
        <w:rPr>
          <w:color w:val="000000"/>
          <w:sz w:val="28"/>
          <w:szCs w:val="28"/>
        </w:rPr>
        <w:t>%</w:t>
      </w:r>
      <w:r w:rsidR="00064901" w:rsidRPr="00BB3279">
        <w:rPr>
          <w:color w:val="000000"/>
          <w:sz w:val="28"/>
          <w:szCs w:val="28"/>
        </w:rPr>
        <w:t>)</w:t>
      </w:r>
      <w:r w:rsidRPr="00BB3279">
        <w:rPr>
          <w:color w:val="000000"/>
          <w:sz w:val="28"/>
          <w:szCs w:val="28"/>
        </w:rPr>
        <w:t xml:space="preserve">  звернення надіслан</w:t>
      </w:r>
      <w:r w:rsidR="00C33F97">
        <w:rPr>
          <w:color w:val="000000"/>
          <w:sz w:val="28"/>
          <w:szCs w:val="28"/>
        </w:rPr>
        <w:t>і</w:t>
      </w:r>
      <w:r w:rsidR="00064901" w:rsidRPr="00BB3279">
        <w:rPr>
          <w:color w:val="000000"/>
          <w:sz w:val="28"/>
          <w:szCs w:val="28"/>
        </w:rPr>
        <w:t xml:space="preserve"> за належністю відповідно до статті 7 Закону Ук</w:t>
      </w:r>
      <w:r w:rsidR="0010727A" w:rsidRPr="00BB3279">
        <w:rPr>
          <w:color w:val="000000"/>
          <w:sz w:val="28"/>
          <w:szCs w:val="28"/>
        </w:rPr>
        <w:t>р</w:t>
      </w:r>
      <w:r w:rsidRPr="00BB3279">
        <w:rPr>
          <w:color w:val="000000"/>
          <w:sz w:val="28"/>
          <w:szCs w:val="28"/>
        </w:rPr>
        <w:t>аїн</w:t>
      </w:r>
      <w:r w:rsidR="009111FD" w:rsidRPr="00BB3279">
        <w:rPr>
          <w:color w:val="000000"/>
          <w:sz w:val="28"/>
          <w:szCs w:val="28"/>
        </w:rPr>
        <w:t>и «Про звернення громадян», 1 (1,</w:t>
      </w:r>
      <w:r w:rsidR="00C33F97">
        <w:rPr>
          <w:color w:val="000000"/>
          <w:sz w:val="28"/>
          <w:szCs w:val="28"/>
        </w:rPr>
        <w:t>7</w:t>
      </w:r>
      <w:r w:rsidRPr="00BB3279">
        <w:rPr>
          <w:color w:val="000000"/>
          <w:sz w:val="28"/>
          <w:szCs w:val="28"/>
        </w:rPr>
        <w:t xml:space="preserve">%) звернення </w:t>
      </w:r>
      <w:r w:rsidR="00C33F97">
        <w:rPr>
          <w:color w:val="000000"/>
          <w:sz w:val="28"/>
          <w:szCs w:val="28"/>
        </w:rPr>
        <w:t>перебуває</w:t>
      </w:r>
      <w:r w:rsidR="0010727A" w:rsidRPr="00BB3279">
        <w:rPr>
          <w:color w:val="000000"/>
          <w:sz w:val="28"/>
          <w:szCs w:val="28"/>
        </w:rPr>
        <w:t xml:space="preserve"> на контролі.</w:t>
      </w:r>
    </w:p>
    <w:p w:rsidR="00064901" w:rsidRPr="00BB3279" w:rsidRDefault="00064901" w:rsidP="00064901">
      <w:pPr>
        <w:ind w:firstLine="708"/>
        <w:jc w:val="both"/>
        <w:rPr>
          <w:color w:val="000000"/>
          <w:sz w:val="28"/>
          <w:szCs w:val="28"/>
        </w:rPr>
      </w:pPr>
      <w:r w:rsidRPr="00BB3279">
        <w:rPr>
          <w:color w:val="000000"/>
          <w:sz w:val="28"/>
          <w:szCs w:val="28"/>
        </w:rPr>
        <w:t xml:space="preserve">Найбільше було порушено питань, що стосуються соціального захисту населення – </w:t>
      </w:r>
      <w:r w:rsidR="00F50715" w:rsidRPr="00BB3279">
        <w:rPr>
          <w:color w:val="000000"/>
          <w:sz w:val="28"/>
          <w:szCs w:val="28"/>
        </w:rPr>
        <w:t>36</w:t>
      </w:r>
      <w:r w:rsidRPr="00BB3279">
        <w:rPr>
          <w:color w:val="000000"/>
          <w:sz w:val="28"/>
          <w:szCs w:val="28"/>
        </w:rPr>
        <w:t xml:space="preserve">, або </w:t>
      </w:r>
      <w:r w:rsidR="00C33F97">
        <w:rPr>
          <w:color w:val="000000"/>
          <w:sz w:val="28"/>
          <w:szCs w:val="28"/>
        </w:rPr>
        <w:t>61</w:t>
      </w:r>
      <w:r w:rsidR="0043562B" w:rsidRPr="00BB3279">
        <w:rPr>
          <w:color w:val="000000"/>
          <w:sz w:val="28"/>
          <w:szCs w:val="28"/>
        </w:rPr>
        <w:t xml:space="preserve">% від загальної кількості питань, </w:t>
      </w:r>
      <w:r w:rsidR="00F50715" w:rsidRPr="00BB3279">
        <w:rPr>
          <w:color w:val="000000"/>
          <w:sz w:val="28"/>
          <w:szCs w:val="28"/>
        </w:rPr>
        <w:t xml:space="preserve">обороноздатності,суверенітету </w:t>
      </w:r>
      <w:r w:rsidR="00C33F97" w:rsidRPr="00C33F97">
        <w:rPr>
          <w:color w:val="000000"/>
          <w:sz w:val="28"/>
          <w:szCs w:val="28"/>
        </w:rPr>
        <w:t>–</w:t>
      </w:r>
      <w:r w:rsidR="00C33F97">
        <w:rPr>
          <w:color w:val="000000"/>
          <w:sz w:val="28"/>
          <w:szCs w:val="28"/>
        </w:rPr>
        <w:t xml:space="preserve"> </w:t>
      </w:r>
      <w:r w:rsidR="00F50715" w:rsidRPr="00BB3279">
        <w:rPr>
          <w:color w:val="000000"/>
          <w:sz w:val="28"/>
          <w:szCs w:val="28"/>
        </w:rPr>
        <w:t>8</w:t>
      </w:r>
      <w:r w:rsidR="0043562B" w:rsidRPr="00BB3279">
        <w:rPr>
          <w:color w:val="000000"/>
          <w:sz w:val="28"/>
          <w:szCs w:val="28"/>
        </w:rPr>
        <w:t xml:space="preserve"> (</w:t>
      </w:r>
      <w:r w:rsidR="005739C4" w:rsidRPr="00BB3279">
        <w:rPr>
          <w:color w:val="000000"/>
          <w:sz w:val="28"/>
          <w:szCs w:val="28"/>
        </w:rPr>
        <w:t>13,</w:t>
      </w:r>
      <w:r w:rsidR="00C33F97">
        <w:rPr>
          <w:color w:val="000000"/>
          <w:sz w:val="28"/>
          <w:szCs w:val="28"/>
        </w:rPr>
        <w:t>6</w:t>
      </w:r>
      <w:r w:rsidR="0043562B" w:rsidRPr="00BB3279">
        <w:rPr>
          <w:color w:val="000000"/>
          <w:sz w:val="28"/>
          <w:szCs w:val="28"/>
        </w:rPr>
        <w:t>%), охорони здоров’я</w:t>
      </w:r>
      <w:r w:rsidR="00F50715" w:rsidRPr="00BB3279">
        <w:rPr>
          <w:color w:val="000000"/>
          <w:sz w:val="28"/>
          <w:szCs w:val="28"/>
        </w:rPr>
        <w:t xml:space="preserve"> </w:t>
      </w:r>
      <w:r w:rsidR="00C33F97" w:rsidRPr="00C33F97">
        <w:rPr>
          <w:color w:val="000000"/>
          <w:sz w:val="28"/>
          <w:szCs w:val="28"/>
        </w:rPr>
        <w:t>–</w:t>
      </w:r>
      <w:r w:rsidR="00C33F97">
        <w:rPr>
          <w:color w:val="000000"/>
          <w:sz w:val="28"/>
          <w:szCs w:val="28"/>
        </w:rPr>
        <w:t xml:space="preserve"> </w:t>
      </w:r>
      <w:r w:rsidR="00F50715" w:rsidRPr="00BB3279">
        <w:rPr>
          <w:color w:val="000000"/>
          <w:sz w:val="28"/>
          <w:szCs w:val="28"/>
        </w:rPr>
        <w:t>4 (</w:t>
      </w:r>
      <w:r w:rsidR="005739C4" w:rsidRPr="00BB3279">
        <w:rPr>
          <w:color w:val="000000"/>
          <w:sz w:val="28"/>
          <w:szCs w:val="28"/>
        </w:rPr>
        <w:t>6,8</w:t>
      </w:r>
      <w:r w:rsidR="00F50715" w:rsidRPr="00BB3279">
        <w:rPr>
          <w:color w:val="000000"/>
          <w:sz w:val="28"/>
          <w:szCs w:val="28"/>
        </w:rPr>
        <w:t>%)</w:t>
      </w:r>
      <w:r w:rsidR="0043562B" w:rsidRPr="00BB3279">
        <w:rPr>
          <w:color w:val="000000"/>
          <w:sz w:val="28"/>
          <w:szCs w:val="28"/>
        </w:rPr>
        <w:t>, аграрної політики та земельних відносин</w:t>
      </w:r>
      <w:r w:rsidR="00551A47" w:rsidRPr="00BB3279">
        <w:rPr>
          <w:color w:val="000000"/>
          <w:sz w:val="28"/>
          <w:szCs w:val="28"/>
        </w:rPr>
        <w:t xml:space="preserve"> </w:t>
      </w:r>
      <w:r w:rsidR="00C33F97" w:rsidRPr="00C33F97">
        <w:rPr>
          <w:color w:val="000000"/>
          <w:sz w:val="28"/>
          <w:szCs w:val="28"/>
        </w:rPr>
        <w:t>–</w:t>
      </w:r>
      <w:r w:rsidR="00F50715" w:rsidRPr="00BB3279">
        <w:rPr>
          <w:color w:val="000000"/>
          <w:sz w:val="28"/>
          <w:szCs w:val="28"/>
        </w:rPr>
        <w:t xml:space="preserve"> 3 (</w:t>
      </w:r>
      <w:r w:rsidR="00C33F97">
        <w:rPr>
          <w:color w:val="000000"/>
          <w:sz w:val="28"/>
          <w:szCs w:val="28"/>
        </w:rPr>
        <w:t>5</w:t>
      </w:r>
      <w:r w:rsidR="00F50715" w:rsidRPr="00BB3279">
        <w:rPr>
          <w:color w:val="000000"/>
          <w:sz w:val="28"/>
          <w:szCs w:val="28"/>
        </w:rPr>
        <w:t>%)</w:t>
      </w:r>
      <w:r w:rsidR="0043562B" w:rsidRPr="00BB3279">
        <w:rPr>
          <w:color w:val="000000"/>
          <w:sz w:val="28"/>
          <w:szCs w:val="28"/>
        </w:rPr>
        <w:t xml:space="preserve">, </w:t>
      </w:r>
      <w:r w:rsidR="00F50715" w:rsidRPr="00BB3279">
        <w:rPr>
          <w:color w:val="000000"/>
          <w:sz w:val="28"/>
          <w:szCs w:val="28"/>
        </w:rPr>
        <w:t>комунального господарства, захисту прав дітей, транспорту і зв’язку – по 2 (</w:t>
      </w:r>
      <w:r w:rsidR="00C33F97">
        <w:rPr>
          <w:color w:val="000000"/>
          <w:sz w:val="28"/>
          <w:szCs w:val="28"/>
        </w:rPr>
        <w:t>3,4</w:t>
      </w:r>
      <w:r w:rsidR="00F50715" w:rsidRPr="00BB3279">
        <w:rPr>
          <w:color w:val="000000"/>
          <w:sz w:val="28"/>
          <w:szCs w:val="28"/>
        </w:rPr>
        <w:t>%), діяльності підприємств та установ, культури та культурної спадщини – по 1 (</w:t>
      </w:r>
      <w:r w:rsidR="00C33F97">
        <w:rPr>
          <w:color w:val="000000"/>
          <w:sz w:val="28"/>
          <w:szCs w:val="28"/>
        </w:rPr>
        <w:t>1,7</w:t>
      </w:r>
      <w:r w:rsidR="00F50715" w:rsidRPr="00BB3279">
        <w:rPr>
          <w:color w:val="000000"/>
          <w:sz w:val="28"/>
          <w:szCs w:val="28"/>
        </w:rPr>
        <w:t>%).</w:t>
      </w:r>
    </w:p>
    <w:p w:rsidR="005C44F1" w:rsidRDefault="005C44F1" w:rsidP="0006490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 звернень</w:t>
      </w:r>
      <w:r w:rsidR="00064901" w:rsidRPr="0062504F">
        <w:rPr>
          <w:color w:val="000000"/>
          <w:sz w:val="28"/>
          <w:szCs w:val="28"/>
        </w:rPr>
        <w:t xml:space="preserve"> надійшло до районної державної адміністрації від органів влади вищого рівня, з них адресован</w:t>
      </w:r>
      <w:r w:rsidR="00C33F97">
        <w:rPr>
          <w:color w:val="000000"/>
          <w:sz w:val="28"/>
          <w:szCs w:val="28"/>
        </w:rPr>
        <w:t>і</w:t>
      </w:r>
      <w:r w:rsidR="00064901" w:rsidRPr="0062504F">
        <w:rPr>
          <w:color w:val="000000"/>
          <w:sz w:val="28"/>
          <w:szCs w:val="28"/>
        </w:rPr>
        <w:t>: обласній держав</w:t>
      </w:r>
      <w:r w:rsidR="00E77BBF" w:rsidRPr="0062504F">
        <w:rPr>
          <w:color w:val="000000"/>
          <w:sz w:val="28"/>
          <w:szCs w:val="28"/>
        </w:rPr>
        <w:t xml:space="preserve">ній адміністрації – </w:t>
      </w:r>
      <w:r>
        <w:rPr>
          <w:color w:val="000000"/>
          <w:sz w:val="28"/>
          <w:szCs w:val="28"/>
        </w:rPr>
        <w:t>2</w:t>
      </w:r>
      <w:r w:rsidR="004E36F0" w:rsidRPr="0062504F">
        <w:rPr>
          <w:color w:val="000000"/>
          <w:sz w:val="28"/>
          <w:szCs w:val="28"/>
        </w:rPr>
        <w:t xml:space="preserve"> звернення</w:t>
      </w:r>
      <w:r w:rsidR="00E77BBF" w:rsidRPr="0062504F">
        <w:rPr>
          <w:color w:val="000000"/>
          <w:sz w:val="28"/>
          <w:szCs w:val="28"/>
        </w:rPr>
        <w:t xml:space="preserve">, через </w:t>
      </w:r>
      <w:proofErr w:type="spellStart"/>
      <w:r w:rsidR="00E77BBF" w:rsidRPr="0062504F">
        <w:rPr>
          <w:color w:val="000000"/>
          <w:sz w:val="28"/>
          <w:szCs w:val="28"/>
        </w:rPr>
        <w:t>кол</w:t>
      </w:r>
      <w:r w:rsidR="00064901" w:rsidRPr="0062504F">
        <w:rPr>
          <w:color w:val="000000"/>
          <w:sz w:val="28"/>
          <w:szCs w:val="28"/>
        </w:rPr>
        <w:t>це</w:t>
      </w:r>
      <w:r>
        <w:rPr>
          <w:color w:val="000000"/>
          <w:sz w:val="28"/>
          <w:szCs w:val="28"/>
        </w:rPr>
        <w:t>нтр</w:t>
      </w:r>
      <w:proofErr w:type="spellEnd"/>
      <w:r>
        <w:rPr>
          <w:color w:val="000000"/>
          <w:sz w:val="28"/>
          <w:szCs w:val="28"/>
        </w:rPr>
        <w:t xml:space="preserve"> Урядової гарячої лінії – 31</w:t>
      </w:r>
      <w:r w:rsidR="00064901" w:rsidRPr="0062504F">
        <w:rPr>
          <w:color w:val="000000"/>
          <w:sz w:val="28"/>
          <w:szCs w:val="28"/>
        </w:rPr>
        <w:t>,</w:t>
      </w:r>
      <w:r w:rsidR="00064901" w:rsidRPr="0062504F">
        <w:rPr>
          <w:color w:val="000000"/>
          <w:sz w:val="20"/>
          <w:szCs w:val="20"/>
        </w:rPr>
        <w:t xml:space="preserve"> </w:t>
      </w:r>
      <w:r w:rsidR="00064901" w:rsidRPr="0062504F">
        <w:rPr>
          <w:color w:val="000000"/>
          <w:sz w:val="28"/>
          <w:szCs w:val="28"/>
        </w:rPr>
        <w:t xml:space="preserve"> через Лінію для консультування осіб з інвалідністю</w:t>
      </w:r>
      <w:r>
        <w:rPr>
          <w:color w:val="000000"/>
          <w:sz w:val="28"/>
          <w:szCs w:val="28"/>
        </w:rPr>
        <w:t xml:space="preserve"> – 2, через Лінію з соціальних питань </w:t>
      </w:r>
      <w:r w:rsidR="00064901" w:rsidRPr="0062504F">
        <w:rPr>
          <w:color w:val="000000"/>
          <w:sz w:val="28"/>
          <w:szCs w:val="28"/>
        </w:rPr>
        <w:t xml:space="preserve"> </w:t>
      </w:r>
      <w:r w:rsidR="00C33F97" w:rsidRPr="00C33F9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2. </w:t>
      </w:r>
    </w:p>
    <w:p w:rsidR="00400783" w:rsidRDefault="00064901" w:rsidP="00064901">
      <w:pPr>
        <w:ind w:firstLine="567"/>
        <w:jc w:val="both"/>
        <w:rPr>
          <w:color w:val="000000"/>
          <w:sz w:val="28"/>
          <w:szCs w:val="28"/>
        </w:rPr>
      </w:pPr>
      <w:r w:rsidRPr="00A521C6">
        <w:rPr>
          <w:color w:val="000000"/>
          <w:sz w:val="28"/>
          <w:szCs w:val="28"/>
        </w:rPr>
        <w:t xml:space="preserve">Питання стосувалися призначення державної соціальної допомоги одиноким матерям та малозабезпеченим сім’ям, виплати соціальної допомоги при народженні дитини, виплати у зв’язку з інвалідністю, </w:t>
      </w:r>
      <w:r w:rsidR="00C61715" w:rsidRPr="00A521C6">
        <w:rPr>
          <w:color w:val="000000"/>
          <w:sz w:val="28"/>
          <w:szCs w:val="28"/>
        </w:rPr>
        <w:t>виплати допомоги на проживання внутрішньо переміщеним особам, отримання посвідчення члена сім’ї безвісти зниклого військовослужбовця, забе</w:t>
      </w:r>
      <w:r w:rsidR="00400783">
        <w:rPr>
          <w:color w:val="000000"/>
          <w:sz w:val="28"/>
          <w:szCs w:val="28"/>
        </w:rPr>
        <w:t xml:space="preserve">зпечення безоплатною деревиною, </w:t>
      </w:r>
      <w:r w:rsidR="00C61715" w:rsidRPr="00A521C6">
        <w:rPr>
          <w:color w:val="000000"/>
          <w:sz w:val="28"/>
          <w:szCs w:val="28"/>
        </w:rPr>
        <w:t>бронювання військовозобов’язаних працівників, надання матеріальної допомоги на лікування,</w:t>
      </w:r>
      <w:r w:rsidR="00CF478D">
        <w:rPr>
          <w:color w:val="000000"/>
          <w:sz w:val="28"/>
          <w:szCs w:val="28"/>
        </w:rPr>
        <w:t xml:space="preserve"> </w:t>
      </w:r>
      <w:r w:rsidR="00400783">
        <w:rPr>
          <w:color w:val="000000"/>
          <w:sz w:val="28"/>
          <w:szCs w:val="28"/>
        </w:rPr>
        <w:t>отримання пільг на оплату комунальних послуг учасником бойових дій.</w:t>
      </w:r>
    </w:p>
    <w:p w:rsidR="00064901" w:rsidRPr="00064901" w:rsidRDefault="00064901" w:rsidP="00064901">
      <w:pPr>
        <w:ind w:firstLine="567"/>
        <w:jc w:val="both"/>
        <w:rPr>
          <w:color w:val="000000"/>
          <w:sz w:val="28"/>
          <w:szCs w:val="28"/>
        </w:rPr>
      </w:pPr>
      <w:r w:rsidRPr="00064901">
        <w:rPr>
          <w:color w:val="000000"/>
          <w:sz w:val="28"/>
          <w:szCs w:val="28"/>
        </w:rPr>
        <w:lastRenderedPageBreak/>
        <w:t>Всі звернення розглянуті своєчасно, заявникам відповідно до чинного законодавства були надані роз’яснення щодо порушених ними питань, вжиті заходи до їх вирішення.</w:t>
      </w:r>
    </w:p>
    <w:p w:rsidR="00064901" w:rsidRDefault="00064901" w:rsidP="00064901">
      <w:pPr>
        <w:ind w:firstLine="567"/>
        <w:jc w:val="both"/>
        <w:rPr>
          <w:sz w:val="28"/>
          <w:szCs w:val="28"/>
        </w:rPr>
      </w:pPr>
      <w:r w:rsidRPr="00064901">
        <w:rPr>
          <w:sz w:val="28"/>
          <w:szCs w:val="28"/>
        </w:rPr>
        <w:t xml:space="preserve">Виїзні дні особистого прийому громадян голови (начальника) районної державної (військової) адміністрації не проводились у зв’язку зі збройною агресією російської федерації. </w:t>
      </w:r>
    </w:p>
    <w:p w:rsidR="00064901" w:rsidRPr="00064901" w:rsidRDefault="00064901" w:rsidP="00064901">
      <w:pPr>
        <w:shd w:val="clear" w:color="auto" w:fill="FFFFFF"/>
        <w:ind w:left="24" w:firstLine="567"/>
        <w:jc w:val="both"/>
        <w:rPr>
          <w:b/>
          <w:sz w:val="28"/>
          <w:szCs w:val="28"/>
        </w:rPr>
      </w:pPr>
      <w:r w:rsidRPr="00064901">
        <w:rPr>
          <w:spacing w:val="-1"/>
          <w:sz w:val="28"/>
          <w:szCs w:val="28"/>
        </w:rPr>
        <w:t xml:space="preserve">Протягом звітного періоду усі звернення громадян, що </w:t>
      </w:r>
      <w:r w:rsidR="00E77BBF">
        <w:rPr>
          <w:spacing w:val="-1"/>
          <w:sz w:val="28"/>
          <w:szCs w:val="28"/>
        </w:rPr>
        <w:t xml:space="preserve">надійшли до районної державної </w:t>
      </w:r>
      <w:r w:rsidRPr="00064901">
        <w:rPr>
          <w:spacing w:val="-1"/>
          <w:sz w:val="28"/>
          <w:szCs w:val="28"/>
        </w:rPr>
        <w:t>адміністрації, перебували на контролі у керівництва та згідно з резолюцією розглянуті відповідальними виконавцями без</w:t>
      </w:r>
      <w:r w:rsidRPr="00064901">
        <w:rPr>
          <w:sz w:val="28"/>
          <w:szCs w:val="28"/>
        </w:rPr>
        <w:t xml:space="preserve"> порушень термінів</w:t>
      </w:r>
      <w:r w:rsidRPr="00064901">
        <w:rPr>
          <w:b/>
          <w:sz w:val="28"/>
          <w:szCs w:val="28"/>
        </w:rPr>
        <w:t xml:space="preserve">. </w:t>
      </w:r>
    </w:p>
    <w:p w:rsidR="00E61C84" w:rsidRPr="00420470" w:rsidRDefault="00064901" w:rsidP="00C33F97">
      <w:pPr>
        <w:ind w:firstLine="567"/>
        <w:jc w:val="both"/>
        <w:rPr>
          <w:sz w:val="28"/>
          <w:szCs w:val="28"/>
        </w:rPr>
      </w:pPr>
      <w:r w:rsidRPr="00064901">
        <w:rPr>
          <w:sz w:val="28"/>
          <w:szCs w:val="28"/>
        </w:rPr>
        <w:t>Щоденно, згідно із затвердженим графіком, керівництвом районної державної (військової) адміністрації проводи</w:t>
      </w:r>
      <w:r w:rsidR="00C33F97">
        <w:rPr>
          <w:sz w:val="28"/>
          <w:szCs w:val="28"/>
        </w:rPr>
        <w:t>ться особистий прийом громадян.</w:t>
      </w:r>
    </w:p>
    <w:sectPr w:rsidR="00E61C84" w:rsidRPr="00420470" w:rsidSect="0027362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8C" w:rsidRDefault="0030168C">
      <w:r>
        <w:separator/>
      </w:r>
    </w:p>
  </w:endnote>
  <w:endnote w:type="continuationSeparator" w:id="0">
    <w:p w:rsidR="0030168C" w:rsidRDefault="0030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8C" w:rsidRDefault="0030168C">
      <w:r>
        <w:separator/>
      </w:r>
    </w:p>
  </w:footnote>
  <w:footnote w:type="continuationSeparator" w:id="0">
    <w:p w:rsidR="0030168C" w:rsidRDefault="00301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5A" w:rsidRDefault="00C9315A" w:rsidP="00E61C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15A" w:rsidRDefault="00C9315A" w:rsidP="00E61C8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5A" w:rsidRDefault="00C9315A" w:rsidP="00E61C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F97">
      <w:rPr>
        <w:rStyle w:val="a5"/>
        <w:noProof/>
      </w:rPr>
      <w:t>2</w:t>
    </w:r>
    <w:r>
      <w:rPr>
        <w:rStyle w:val="a5"/>
      </w:rPr>
      <w:fldChar w:fldCharType="end"/>
    </w:r>
  </w:p>
  <w:p w:rsidR="00C9315A" w:rsidRDefault="00C9315A" w:rsidP="00E61C84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50"/>
    <w:rsid w:val="00007582"/>
    <w:rsid w:val="00010008"/>
    <w:rsid w:val="000162CA"/>
    <w:rsid w:val="00033810"/>
    <w:rsid w:val="00040F6B"/>
    <w:rsid w:val="00064901"/>
    <w:rsid w:val="00087F27"/>
    <w:rsid w:val="00090017"/>
    <w:rsid w:val="000A2EB3"/>
    <w:rsid w:val="000C31EC"/>
    <w:rsid w:val="0010727A"/>
    <w:rsid w:val="0012180B"/>
    <w:rsid w:val="00125E98"/>
    <w:rsid w:val="00130D05"/>
    <w:rsid w:val="00174E5D"/>
    <w:rsid w:val="00191BEF"/>
    <w:rsid w:val="001A484D"/>
    <w:rsid w:val="001F5459"/>
    <w:rsid w:val="001F5E5E"/>
    <w:rsid w:val="00200D33"/>
    <w:rsid w:val="00201DE6"/>
    <w:rsid w:val="00212A36"/>
    <w:rsid w:val="0022413B"/>
    <w:rsid w:val="00227C89"/>
    <w:rsid w:val="0023496F"/>
    <w:rsid w:val="00247172"/>
    <w:rsid w:val="002528EF"/>
    <w:rsid w:val="002573FF"/>
    <w:rsid w:val="00257547"/>
    <w:rsid w:val="00272F34"/>
    <w:rsid w:val="0027362E"/>
    <w:rsid w:val="002823F4"/>
    <w:rsid w:val="002B6274"/>
    <w:rsid w:val="002C408D"/>
    <w:rsid w:val="002C7B4C"/>
    <w:rsid w:val="002C7C03"/>
    <w:rsid w:val="002D0C89"/>
    <w:rsid w:val="002E3353"/>
    <w:rsid w:val="002E4E5B"/>
    <w:rsid w:val="0030168C"/>
    <w:rsid w:val="00306801"/>
    <w:rsid w:val="00314822"/>
    <w:rsid w:val="00317CB1"/>
    <w:rsid w:val="003357D6"/>
    <w:rsid w:val="0035058C"/>
    <w:rsid w:val="003609C7"/>
    <w:rsid w:val="0036118C"/>
    <w:rsid w:val="00386C1A"/>
    <w:rsid w:val="00391133"/>
    <w:rsid w:val="0039778A"/>
    <w:rsid w:val="003A13F5"/>
    <w:rsid w:val="003B5D63"/>
    <w:rsid w:val="003C7875"/>
    <w:rsid w:val="003E784E"/>
    <w:rsid w:val="003F4D56"/>
    <w:rsid w:val="00400783"/>
    <w:rsid w:val="00402F4B"/>
    <w:rsid w:val="00406F3E"/>
    <w:rsid w:val="00410A98"/>
    <w:rsid w:val="00415587"/>
    <w:rsid w:val="00420470"/>
    <w:rsid w:val="00422387"/>
    <w:rsid w:val="0043562B"/>
    <w:rsid w:val="004371C4"/>
    <w:rsid w:val="00452D9E"/>
    <w:rsid w:val="00456513"/>
    <w:rsid w:val="004A3DC5"/>
    <w:rsid w:val="004B0006"/>
    <w:rsid w:val="004B13AD"/>
    <w:rsid w:val="004B62F4"/>
    <w:rsid w:val="004C74C2"/>
    <w:rsid w:val="004C74F8"/>
    <w:rsid w:val="004D044F"/>
    <w:rsid w:val="004D0B36"/>
    <w:rsid w:val="004D1E09"/>
    <w:rsid w:val="004D5CF3"/>
    <w:rsid w:val="004E36F0"/>
    <w:rsid w:val="004E6594"/>
    <w:rsid w:val="005130AE"/>
    <w:rsid w:val="005208B8"/>
    <w:rsid w:val="00531603"/>
    <w:rsid w:val="005363A9"/>
    <w:rsid w:val="00541BD0"/>
    <w:rsid w:val="00547879"/>
    <w:rsid w:val="00551A47"/>
    <w:rsid w:val="00564FC0"/>
    <w:rsid w:val="005653A1"/>
    <w:rsid w:val="005655C9"/>
    <w:rsid w:val="005739C4"/>
    <w:rsid w:val="00584F4E"/>
    <w:rsid w:val="00586A5B"/>
    <w:rsid w:val="0059417D"/>
    <w:rsid w:val="005A0019"/>
    <w:rsid w:val="005B0B25"/>
    <w:rsid w:val="005B7D6A"/>
    <w:rsid w:val="005C44F1"/>
    <w:rsid w:val="005E6F30"/>
    <w:rsid w:val="005F068F"/>
    <w:rsid w:val="006001F8"/>
    <w:rsid w:val="006135C1"/>
    <w:rsid w:val="00616C21"/>
    <w:rsid w:val="0062504F"/>
    <w:rsid w:val="00634208"/>
    <w:rsid w:val="00636E89"/>
    <w:rsid w:val="00660D19"/>
    <w:rsid w:val="00670019"/>
    <w:rsid w:val="00680FD8"/>
    <w:rsid w:val="006815AE"/>
    <w:rsid w:val="00686015"/>
    <w:rsid w:val="00692085"/>
    <w:rsid w:val="006A380C"/>
    <w:rsid w:val="006B4E0C"/>
    <w:rsid w:val="006C78EE"/>
    <w:rsid w:val="006D1CAB"/>
    <w:rsid w:val="006D4BB2"/>
    <w:rsid w:val="006E3A38"/>
    <w:rsid w:val="006F7E6A"/>
    <w:rsid w:val="00712D19"/>
    <w:rsid w:val="00735824"/>
    <w:rsid w:val="0074481E"/>
    <w:rsid w:val="0074765B"/>
    <w:rsid w:val="00751F8A"/>
    <w:rsid w:val="007554D7"/>
    <w:rsid w:val="00787069"/>
    <w:rsid w:val="00787EB9"/>
    <w:rsid w:val="007A7C9B"/>
    <w:rsid w:val="007B0D36"/>
    <w:rsid w:val="007B7217"/>
    <w:rsid w:val="007C3511"/>
    <w:rsid w:val="007D2550"/>
    <w:rsid w:val="007D259C"/>
    <w:rsid w:val="007D75CE"/>
    <w:rsid w:val="007E032A"/>
    <w:rsid w:val="008221AD"/>
    <w:rsid w:val="008229F0"/>
    <w:rsid w:val="00834CD5"/>
    <w:rsid w:val="0083520E"/>
    <w:rsid w:val="008409B1"/>
    <w:rsid w:val="008603B5"/>
    <w:rsid w:val="008608DE"/>
    <w:rsid w:val="008627EF"/>
    <w:rsid w:val="008778B1"/>
    <w:rsid w:val="00877978"/>
    <w:rsid w:val="00897671"/>
    <w:rsid w:val="008A0781"/>
    <w:rsid w:val="008A2F0D"/>
    <w:rsid w:val="008B4C83"/>
    <w:rsid w:val="008C49A8"/>
    <w:rsid w:val="008C5101"/>
    <w:rsid w:val="008C57D1"/>
    <w:rsid w:val="008E2FEB"/>
    <w:rsid w:val="008F1A55"/>
    <w:rsid w:val="00902746"/>
    <w:rsid w:val="009111FD"/>
    <w:rsid w:val="00920BCE"/>
    <w:rsid w:val="00950802"/>
    <w:rsid w:val="00950849"/>
    <w:rsid w:val="00952205"/>
    <w:rsid w:val="00987682"/>
    <w:rsid w:val="00990915"/>
    <w:rsid w:val="009916A2"/>
    <w:rsid w:val="009A5F65"/>
    <w:rsid w:val="009C5211"/>
    <w:rsid w:val="00A06AFB"/>
    <w:rsid w:val="00A26622"/>
    <w:rsid w:val="00A36CE6"/>
    <w:rsid w:val="00A4082A"/>
    <w:rsid w:val="00A521C6"/>
    <w:rsid w:val="00A554FA"/>
    <w:rsid w:val="00A55B89"/>
    <w:rsid w:val="00A60C6D"/>
    <w:rsid w:val="00A614DF"/>
    <w:rsid w:val="00AB585E"/>
    <w:rsid w:val="00AE6910"/>
    <w:rsid w:val="00AF030F"/>
    <w:rsid w:val="00AF43FA"/>
    <w:rsid w:val="00B11247"/>
    <w:rsid w:val="00B1539D"/>
    <w:rsid w:val="00B212FD"/>
    <w:rsid w:val="00B46DEE"/>
    <w:rsid w:val="00B47777"/>
    <w:rsid w:val="00B5545E"/>
    <w:rsid w:val="00B87683"/>
    <w:rsid w:val="00B93550"/>
    <w:rsid w:val="00B972B4"/>
    <w:rsid w:val="00BB3279"/>
    <w:rsid w:val="00BB5D45"/>
    <w:rsid w:val="00BD0343"/>
    <w:rsid w:val="00BE1E7D"/>
    <w:rsid w:val="00C0197B"/>
    <w:rsid w:val="00C212A0"/>
    <w:rsid w:val="00C27493"/>
    <w:rsid w:val="00C32437"/>
    <w:rsid w:val="00C33F97"/>
    <w:rsid w:val="00C44105"/>
    <w:rsid w:val="00C50264"/>
    <w:rsid w:val="00C61715"/>
    <w:rsid w:val="00C80E34"/>
    <w:rsid w:val="00C81E56"/>
    <w:rsid w:val="00C84827"/>
    <w:rsid w:val="00C91530"/>
    <w:rsid w:val="00C9315A"/>
    <w:rsid w:val="00C97457"/>
    <w:rsid w:val="00CA3530"/>
    <w:rsid w:val="00CC740C"/>
    <w:rsid w:val="00CF478D"/>
    <w:rsid w:val="00D21E02"/>
    <w:rsid w:val="00D25028"/>
    <w:rsid w:val="00D27F39"/>
    <w:rsid w:val="00D559BD"/>
    <w:rsid w:val="00D606F6"/>
    <w:rsid w:val="00D6358B"/>
    <w:rsid w:val="00D9597F"/>
    <w:rsid w:val="00DA076D"/>
    <w:rsid w:val="00DB348D"/>
    <w:rsid w:val="00DB3F38"/>
    <w:rsid w:val="00DC7587"/>
    <w:rsid w:val="00DD518A"/>
    <w:rsid w:val="00DD75A1"/>
    <w:rsid w:val="00DE0B50"/>
    <w:rsid w:val="00DF12F3"/>
    <w:rsid w:val="00E00A88"/>
    <w:rsid w:val="00E02B24"/>
    <w:rsid w:val="00E205CD"/>
    <w:rsid w:val="00E23FC1"/>
    <w:rsid w:val="00E26FA6"/>
    <w:rsid w:val="00E35944"/>
    <w:rsid w:val="00E465BE"/>
    <w:rsid w:val="00E46DDD"/>
    <w:rsid w:val="00E52446"/>
    <w:rsid w:val="00E54BFB"/>
    <w:rsid w:val="00E61C84"/>
    <w:rsid w:val="00E706A7"/>
    <w:rsid w:val="00E77BBF"/>
    <w:rsid w:val="00E77CFA"/>
    <w:rsid w:val="00E87EF9"/>
    <w:rsid w:val="00E90C5D"/>
    <w:rsid w:val="00EA525C"/>
    <w:rsid w:val="00EB3332"/>
    <w:rsid w:val="00ED7C10"/>
    <w:rsid w:val="00EE56DF"/>
    <w:rsid w:val="00F036AC"/>
    <w:rsid w:val="00F03B35"/>
    <w:rsid w:val="00F219FF"/>
    <w:rsid w:val="00F40381"/>
    <w:rsid w:val="00F45D0F"/>
    <w:rsid w:val="00F50715"/>
    <w:rsid w:val="00F57AA8"/>
    <w:rsid w:val="00FA131F"/>
    <w:rsid w:val="00FA6EBF"/>
    <w:rsid w:val="00FC0F9A"/>
    <w:rsid w:val="00FD0CFC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671"/>
    <w:rPr>
      <w:sz w:val="24"/>
      <w:szCs w:val="24"/>
      <w:lang w:eastAsia="ru-RU"/>
    </w:rPr>
  </w:style>
  <w:style w:type="character" w:default="1" w:styleId="a0">
    <w:name w:val="Default Paragraph Font"/>
    <w:aliases w:val=" Знак Знак Знак Знак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 Знак Знак Знак Знак Знак Знак Знак"/>
    <w:basedOn w:val="a"/>
    <w:link w:val="a0"/>
    <w:rsid w:val="00E61C84"/>
    <w:rPr>
      <w:rFonts w:ascii="Verdana" w:hAnsi="Verdana" w:cs="Verdana"/>
      <w:sz w:val="20"/>
      <w:szCs w:val="20"/>
      <w:lang w:eastAsia="en-US"/>
    </w:rPr>
  </w:style>
  <w:style w:type="paragraph" w:styleId="a4">
    <w:name w:val="header"/>
    <w:basedOn w:val="a"/>
    <w:rsid w:val="00E61C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61C84"/>
  </w:style>
  <w:style w:type="paragraph" w:customStyle="1" w:styleId="a6">
    <w:name w:val=" Знак Знак Знак Знак Знак"/>
    <w:basedOn w:val="a"/>
    <w:rsid w:val="00010008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Стиль"/>
    <w:rsid w:val="00F219FF"/>
    <w:rPr>
      <w:lang w:val="en-US" w:eastAsia="ru-RU"/>
    </w:rPr>
  </w:style>
  <w:style w:type="paragraph" w:styleId="HTML">
    <w:name w:val="HTML Preformatted"/>
    <w:basedOn w:val="a"/>
    <w:link w:val="HTML0"/>
    <w:rsid w:val="00F21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F219FF"/>
    <w:rPr>
      <w:rFonts w:ascii="Courier New" w:hAnsi="Courier New" w:cs="Courier New"/>
    </w:rPr>
  </w:style>
  <w:style w:type="character" w:styleId="a8">
    <w:name w:val="Hyperlink"/>
    <w:rsid w:val="00F219FF"/>
    <w:rPr>
      <w:color w:val="0000FF"/>
      <w:u w:val="single"/>
    </w:rPr>
  </w:style>
  <w:style w:type="paragraph" w:styleId="a9">
    <w:name w:val="Balloon Text"/>
    <w:basedOn w:val="a"/>
    <w:link w:val="aa"/>
    <w:rsid w:val="00AF03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F030F"/>
    <w:rPr>
      <w:rFonts w:ascii="Tahoma" w:hAnsi="Tahoma" w:cs="Tahoma"/>
      <w:sz w:val="16"/>
      <w:szCs w:val="16"/>
      <w:lang w:val="uk-UA"/>
    </w:rPr>
  </w:style>
  <w:style w:type="character" w:styleId="ab">
    <w:name w:val="Emphasis"/>
    <w:qFormat/>
    <w:rsid w:val="008221AD"/>
    <w:rPr>
      <w:i/>
      <w:iCs/>
    </w:rPr>
  </w:style>
  <w:style w:type="paragraph" w:styleId="ac">
    <w:name w:val="Body Text Indent"/>
    <w:basedOn w:val="a"/>
    <w:link w:val="ad"/>
    <w:rsid w:val="00B93550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rsid w:val="00B9355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671"/>
    <w:rPr>
      <w:sz w:val="24"/>
      <w:szCs w:val="24"/>
      <w:lang w:eastAsia="ru-RU"/>
    </w:rPr>
  </w:style>
  <w:style w:type="character" w:default="1" w:styleId="a0">
    <w:name w:val="Default Paragraph Font"/>
    <w:aliases w:val=" Знак Знак Знак Знак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 Знак Знак Знак Знак Знак Знак Знак"/>
    <w:basedOn w:val="a"/>
    <w:link w:val="a0"/>
    <w:rsid w:val="00E61C84"/>
    <w:rPr>
      <w:rFonts w:ascii="Verdana" w:hAnsi="Verdana" w:cs="Verdana"/>
      <w:sz w:val="20"/>
      <w:szCs w:val="20"/>
      <w:lang w:eastAsia="en-US"/>
    </w:rPr>
  </w:style>
  <w:style w:type="paragraph" w:styleId="a4">
    <w:name w:val="header"/>
    <w:basedOn w:val="a"/>
    <w:rsid w:val="00E61C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61C84"/>
  </w:style>
  <w:style w:type="paragraph" w:customStyle="1" w:styleId="a6">
    <w:name w:val=" Знак Знак Знак Знак Знак"/>
    <w:basedOn w:val="a"/>
    <w:rsid w:val="00010008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Стиль"/>
    <w:rsid w:val="00F219FF"/>
    <w:rPr>
      <w:lang w:val="en-US" w:eastAsia="ru-RU"/>
    </w:rPr>
  </w:style>
  <w:style w:type="paragraph" w:styleId="HTML">
    <w:name w:val="HTML Preformatted"/>
    <w:basedOn w:val="a"/>
    <w:link w:val="HTML0"/>
    <w:rsid w:val="00F21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F219FF"/>
    <w:rPr>
      <w:rFonts w:ascii="Courier New" w:hAnsi="Courier New" w:cs="Courier New"/>
    </w:rPr>
  </w:style>
  <w:style w:type="character" w:styleId="a8">
    <w:name w:val="Hyperlink"/>
    <w:rsid w:val="00F219FF"/>
    <w:rPr>
      <w:color w:val="0000FF"/>
      <w:u w:val="single"/>
    </w:rPr>
  </w:style>
  <w:style w:type="paragraph" w:styleId="a9">
    <w:name w:val="Balloon Text"/>
    <w:basedOn w:val="a"/>
    <w:link w:val="aa"/>
    <w:rsid w:val="00AF03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F030F"/>
    <w:rPr>
      <w:rFonts w:ascii="Tahoma" w:hAnsi="Tahoma" w:cs="Tahoma"/>
      <w:sz w:val="16"/>
      <w:szCs w:val="16"/>
      <w:lang w:val="uk-UA"/>
    </w:rPr>
  </w:style>
  <w:style w:type="character" w:styleId="ab">
    <w:name w:val="Emphasis"/>
    <w:qFormat/>
    <w:rsid w:val="008221AD"/>
    <w:rPr>
      <w:i/>
      <w:iCs/>
    </w:rPr>
  </w:style>
  <w:style w:type="paragraph" w:styleId="ac">
    <w:name w:val="Body Text Indent"/>
    <w:basedOn w:val="a"/>
    <w:link w:val="ad"/>
    <w:rsid w:val="00B93550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rsid w:val="00B9355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обласної</vt:lpstr>
    </vt:vector>
  </TitlesOfParts>
  <Company>oda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обласної</dc:title>
  <dc:creator>skarg</dc:creator>
  <cp:lastModifiedBy>орготдел2</cp:lastModifiedBy>
  <cp:revision>2</cp:revision>
  <cp:lastPrinted>2023-07-04T08:45:00Z</cp:lastPrinted>
  <dcterms:created xsi:type="dcterms:W3CDTF">2023-07-18T07:23:00Z</dcterms:created>
  <dcterms:modified xsi:type="dcterms:W3CDTF">2023-07-18T07:23:00Z</dcterms:modified>
</cp:coreProperties>
</file>